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00" w:rsidRDefault="008A3A0D" w:rsidP="00D27BAB">
      <w:pPr>
        <w:ind w:right="4959"/>
        <w:jc w:val="both"/>
      </w:pPr>
      <w:r>
        <w:t>О внесении изменений в Решение</w:t>
      </w:r>
      <w:r w:rsidR="00D27BAB">
        <w:t xml:space="preserve"> </w:t>
      </w:r>
      <w:r>
        <w:t>Совета депутатов Сергиево-Посадского</w:t>
      </w:r>
      <w:r w:rsidR="00D27BAB">
        <w:t xml:space="preserve"> </w:t>
      </w:r>
      <w:r>
        <w:t xml:space="preserve">городского округа Московской области от 28.11.2019 №11/06-МЗ </w:t>
      </w:r>
    </w:p>
    <w:p w:rsidR="006B4100" w:rsidRDefault="008A3A0D">
      <w:r>
        <w:tab/>
      </w:r>
    </w:p>
    <w:p w:rsidR="006B4100" w:rsidRDefault="008A3A0D">
      <w:pPr>
        <w:jc w:val="both"/>
      </w:pPr>
      <w:r>
        <w:tab/>
        <w:t>В соответствии с Налоговым кодексом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«Сергиево-Посадский городской округ Московской области»,</w:t>
      </w:r>
    </w:p>
    <w:p w:rsidR="006B4100" w:rsidRDefault="006B4100">
      <w:pPr>
        <w:ind w:firstLine="540"/>
        <w:jc w:val="both"/>
      </w:pPr>
    </w:p>
    <w:p w:rsidR="006B4100" w:rsidRDefault="008A3A0D">
      <w:pPr>
        <w:jc w:val="center"/>
      </w:pPr>
      <w:r>
        <w:t>Совет депутатов Сергиево-Посадского городского округа решил:</w:t>
      </w:r>
    </w:p>
    <w:p w:rsidR="006B4100" w:rsidRDefault="006B4100">
      <w:pPr>
        <w:ind w:firstLine="540"/>
        <w:jc w:val="both"/>
      </w:pPr>
    </w:p>
    <w:p w:rsidR="006B4100" w:rsidRDefault="008A3A0D">
      <w:pPr>
        <w:ind w:firstLine="709"/>
        <w:jc w:val="both"/>
      </w:pPr>
      <w:r>
        <w:t>1.Внести в Решение Совета депутатов Сергиево-Посадского городского округа Московской области от 28.11.2019 №11/06-МЗ «Об установлении на территории Сергиево-Посадского городского округа Московской области земельного налога» (далее - Решение), следующие изменения:</w:t>
      </w:r>
    </w:p>
    <w:p w:rsidR="006B4100" w:rsidRDefault="008A3A0D">
      <w:pPr>
        <w:ind w:firstLine="709"/>
        <w:jc w:val="both"/>
      </w:pPr>
      <w:r>
        <w:t>1.1. исключить в пункте 1 слова «и ввести его в действие с 01.01.2020 года»;</w:t>
      </w:r>
    </w:p>
    <w:p w:rsidR="006B4100" w:rsidRDefault="008A3A0D">
      <w:pPr>
        <w:ind w:firstLine="709"/>
        <w:jc w:val="both"/>
      </w:pPr>
      <w:r>
        <w:t>1.2. изложить абзац второй подпункта 2.1 пункта 2 в следующей редакции:</w:t>
      </w:r>
    </w:p>
    <w:p w:rsidR="006B4100" w:rsidRDefault="008A3A0D">
      <w:pPr>
        <w:ind w:firstLine="709"/>
        <w:jc w:val="both"/>
      </w:pPr>
      <w: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:rsidR="006B4100" w:rsidRDefault="008A3A0D">
      <w:pPr>
        <w:ind w:firstLine="709"/>
        <w:jc w:val="both"/>
      </w:pPr>
      <w:r>
        <w:t>1.3. изложить абзац четвертый подпункта 2.1 пункта 2  в следующей редакции:</w:t>
      </w:r>
    </w:p>
    <w:p w:rsidR="00D27BAB" w:rsidRDefault="008A3A0D">
      <w:pPr>
        <w:ind w:firstLine="709"/>
        <w:jc w:val="both"/>
        <w:sectPr w:rsidR="00D27BAB" w:rsidSect="00D27BAB">
          <w:footerReference w:type="default" r:id="rId6"/>
          <w:pgSz w:w="11906" w:h="16838"/>
          <w:pgMar w:top="4678" w:right="851" w:bottom="1276" w:left="1985" w:header="709" w:footer="709" w:gutter="0"/>
          <w:cols w:space="720"/>
          <w:titlePg/>
          <w:docGrid w:linePitch="326"/>
        </w:sectPr>
      </w:pPr>
      <w:r>
        <w:t xml:space="preserve">«-не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>
          <w:t>законом</w:t>
        </w:r>
      </w:hyperlink>
      <w:r>
        <w:t xml:space="preserve"> от 29 июля 2017 года №217-ФЗ «О ведении гражданами садоводства и огородничества для собственных нужд и о внесении изменений </w:t>
      </w:r>
    </w:p>
    <w:p w:rsidR="006B4100" w:rsidRDefault="008A3A0D" w:rsidP="00D27BAB">
      <w:pPr>
        <w:jc w:val="both"/>
      </w:pPr>
      <w:r>
        <w:lastRenderedPageBreak/>
        <w:t>в отдельные законодательные акты Российской Федерации», за исключением указанных в настоящем абзаце земельных участков кадастровая стоимость каждого из которых превышает 300 миллионов рублей;».</w:t>
      </w:r>
    </w:p>
    <w:p w:rsidR="006B4100" w:rsidRDefault="008A3A0D">
      <w:pPr>
        <w:ind w:firstLine="709"/>
        <w:jc w:val="both"/>
      </w:pPr>
      <w:r>
        <w:t>2 Опубликовать настоящее Решение в газете "Вперёд" и разместить в информационно-телекоммуникационной сети Интернет по адресу: sergiev-reg.ru.</w:t>
      </w:r>
    </w:p>
    <w:p w:rsidR="006B4100" w:rsidRDefault="008A3A0D">
      <w:pPr>
        <w:ind w:firstLine="709"/>
        <w:jc w:val="both"/>
      </w:pPr>
      <w:r>
        <w:t>3. Настоящее решение вступает в силу с 01.01.2025 г.</w:t>
      </w: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6B4100">
        <w:tc>
          <w:tcPr>
            <w:tcW w:w="4677" w:type="dxa"/>
            <w:shd w:val="clear" w:color="auto" w:fill="auto"/>
          </w:tcPr>
          <w:p w:rsidR="006B4100" w:rsidRDefault="006B4100">
            <w:pPr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6B4100" w:rsidRDefault="006B4100">
            <w:pPr>
              <w:jc w:val="both"/>
            </w:pPr>
          </w:p>
        </w:tc>
      </w:tr>
      <w:tr w:rsidR="006B4100">
        <w:tc>
          <w:tcPr>
            <w:tcW w:w="4677" w:type="dxa"/>
            <w:shd w:val="clear" w:color="auto" w:fill="auto"/>
          </w:tcPr>
          <w:p w:rsidR="00D27BAB" w:rsidRDefault="008A3A0D">
            <w:r>
              <w:t xml:space="preserve">Глава Сергиево-Посадского </w:t>
            </w:r>
          </w:p>
          <w:p w:rsidR="006B4100" w:rsidRDefault="008A3A0D">
            <w:r>
              <w:t>городского округа</w:t>
            </w:r>
          </w:p>
        </w:tc>
        <w:tc>
          <w:tcPr>
            <w:tcW w:w="4677" w:type="dxa"/>
            <w:shd w:val="clear" w:color="auto" w:fill="auto"/>
          </w:tcPr>
          <w:p w:rsidR="006B4100" w:rsidRDefault="008A3A0D">
            <w:pPr>
              <w:jc w:val="both"/>
            </w:pPr>
            <w:r>
              <w:t>Председатель Совета депутатов</w:t>
            </w:r>
          </w:p>
          <w:p w:rsidR="006B4100" w:rsidRDefault="008A3A0D">
            <w:pPr>
              <w:jc w:val="both"/>
            </w:pPr>
            <w:r>
              <w:t>Сергиево-Посадского городского округа</w:t>
            </w:r>
          </w:p>
        </w:tc>
      </w:tr>
      <w:tr w:rsidR="006B4100">
        <w:tc>
          <w:tcPr>
            <w:tcW w:w="4677" w:type="dxa"/>
            <w:shd w:val="clear" w:color="auto" w:fill="auto"/>
          </w:tcPr>
          <w:p w:rsidR="006B4100" w:rsidRDefault="006B4100">
            <w:pPr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6B4100" w:rsidRDefault="006B4100">
            <w:pPr>
              <w:jc w:val="both"/>
            </w:pPr>
          </w:p>
        </w:tc>
      </w:tr>
      <w:tr w:rsidR="006B4100">
        <w:trPr>
          <w:trHeight w:val="808"/>
        </w:trPr>
        <w:tc>
          <w:tcPr>
            <w:tcW w:w="4677" w:type="dxa"/>
            <w:shd w:val="clear" w:color="auto" w:fill="auto"/>
          </w:tcPr>
          <w:p w:rsidR="006B4100" w:rsidRDefault="008A3A0D">
            <w:pPr>
              <w:jc w:val="right"/>
            </w:pPr>
            <w:r>
              <w:t xml:space="preserve">                                                 </w:t>
            </w:r>
          </w:p>
          <w:p w:rsidR="006B4100" w:rsidRDefault="006B4100">
            <w:pPr>
              <w:jc w:val="right"/>
            </w:pPr>
          </w:p>
          <w:p w:rsidR="006B4100" w:rsidRDefault="008A3A0D">
            <w:pPr>
              <w:jc w:val="center"/>
            </w:pPr>
            <w:r>
              <w:t xml:space="preserve">                       О.В. Ероханова</w:t>
            </w:r>
          </w:p>
        </w:tc>
        <w:tc>
          <w:tcPr>
            <w:tcW w:w="4677" w:type="dxa"/>
            <w:shd w:val="clear" w:color="auto" w:fill="auto"/>
          </w:tcPr>
          <w:p w:rsidR="006B4100" w:rsidRDefault="008A3A0D">
            <w:pPr>
              <w:jc w:val="right"/>
            </w:pPr>
            <w:r>
              <w:t xml:space="preserve">                                              </w:t>
            </w:r>
          </w:p>
          <w:p w:rsidR="006B4100" w:rsidRDefault="006B4100">
            <w:pPr>
              <w:jc w:val="right"/>
            </w:pPr>
          </w:p>
          <w:p w:rsidR="006B4100" w:rsidRDefault="008A3A0D">
            <w:pPr>
              <w:jc w:val="center"/>
            </w:pPr>
            <w:r>
              <w:t xml:space="preserve">                                 Р.Г. Тихомирова</w:t>
            </w:r>
          </w:p>
        </w:tc>
      </w:tr>
    </w:tbl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5B06D3" w:rsidRPr="005B06D3" w:rsidRDefault="005B06D3" w:rsidP="005B06D3">
      <w:pPr>
        <w:spacing w:after="160" w:line="259" w:lineRule="auto"/>
        <w:jc w:val="both"/>
        <w:rPr>
          <w:rFonts w:eastAsia="Calibri"/>
          <w:color w:val="auto"/>
          <w:szCs w:val="24"/>
          <w:lang w:eastAsia="en-US"/>
        </w:rPr>
      </w:pPr>
      <w:r w:rsidRPr="005B06D3">
        <w:rPr>
          <w:rFonts w:eastAsia="Calibri"/>
          <w:color w:val="auto"/>
          <w:szCs w:val="24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5B06D3" w:rsidRPr="005B06D3" w:rsidRDefault="005B06D3" w:rsidP="005B06D3">
      <w:pPr>
        <w:spacing w:line="259" w:lineRule="auto"/>
        <w:rPr>
          <w:rFonts w:eastAsia="Calibri"/>
          <w:color w:val="auto"/>
          <w:szCs w:val="24"/>
          <w:lang w:eastAsia="en-US"/>
        </w:rPr>
      </w:pPr>
      <w:r w:rsidRPr="005B06D3">
        <w:rPr>
          <w:rFonts w:eastAsia="Calibri"/>
          <w:color w:val="auto"/>
          <w:szCs w:val="24"/>
          <w:lang w:eastAsia="en-US"/>
        </w:rPr>
        <w:t xml:space="preserve">Начальник управления по обеспечению </w:t>
      </w:r>
    </w:p>
    <w:p w:rsidR="006B4100" w:rsidRDefault="005B06D3" w:rsidP="005B06D3">
      <w:pPr>
        <w:jc w:val="both"/>
      </w:pPr>
      <w:r w:rsidRPr="005B06D3">
        <w:rPr>
          <w:rFonts w:eastAsia="Calibri"/>
          <w:color w:val="auto"/>
          <w:szCs w:val="24"/>
          <w:lang w:eastAsia="en-US"/>
        </w:rPr>
        <w:t xml:space="preserve">деятельности Совета депутатов </w:t>
      </w:r>
      <w:r w:rsidRPr="005B06D3">
        <w:rPr>
          <w:rFonts w:eastAsia="Calibri"/>
          <w:color w:val="auto"/>
          <w:szCs w:val="24"/>
          <w:lang w:eastAsia="en-US"/>
        </w:rPr>
        <w:tab/>
      </w:r>
      <w:r w:rsidRPr="005B06D3">
        <w:rPr>
          <w:rFonts w:eastAsia="Calibri"/>
          <w:color w:val="auto"/>
          <w:szCs w:val="24"/>
          <w:lang w:eastAsia="en-US"/>
        </w:rPr>
        <w:tab/>
      </w:r>
      <w:r w:rsidRPr="005B06D3">
        <w:rPr>
          <w:rFonts w:eastAsia="Calibri"/>
          <w:color w:val="auto"/>
          <w:szCs w:val="24"/>
          <w:lang w:eastAsia="en-US"/>
        </w:rPr>
        <w:tab/>
      </w:r>
      <w:r w:rsidRPr="005B06D3">
        <w:rPr>
          <w:rFonts w:eastAsia="Calibri"/>
          <w:color w:val="auto"/>
          <w:szCs w:val="24"/>
          <w:lang w:eastAsia="en-US"/>
        </w:rPr>
        <w:tab/>
      </w:r>
      <w:r w:rsidRPr="005B06D3">
        <w:rPr>
          <w:rFonts w:eastAsia="Calibri"/>
          <w:color w:val="auto"/>
          <w:szCs w:val="24"/>
          <w:lang w:eastAsia="en-US"/>
        </w:rPr>
        <w:tab/>
      </w:r>
      <w:r w:rsidRPr="005B06D3">
        <w:rPr>
          <w:rFonts w:eastAsia="Calibri"/>
          <w:color w:val="auto"/>
          <w:szCs w:val="24"/>
          <w:lang w:eastAsia="en-US"/>
        </w:rPr>
        <w:tab/>
        <w:t xml:space="preserve">  </w:t>
      </w:r>
      <w:r>
        <w:rPr>
          <w:rFonts w:eastAsia="Calibri"/>
          <w:color w:val="auto"/>
          <w:szCs w:val="24"/>
          <w:lang w:eastAsia="en-US"/>
        </w:rPr>
        <w:t xml:space="preserve">    </w:t>
      </w:r>
      <w:r w:rsidRPr="005B06D3">
        <w:rPr>
          <w:rFonts w:eastAsia="Calibri"/>
          <w:color w:val="auto"/>
          <w:szCs w:val="24"/>
          <w:lang w:eastAsia="en-US"/>
        </w:rPr>
        <w:t>Ю.С. Щеголятова</w:t>
      </w: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ind w:firstLine="709"/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8A3A0D">
      <w:pPr>
        <w:jc w:val="both"/>
      </w:pPr>
      <w:r>
        <w:t>Разослано:</w:t>
      </w:r>
    </w:p>
    <w:p w:rsidR="006B4100" w:rsidRDefault="008A3A0D">
      <w:pPr>
        <w:jc w:val="both"/>
      </w:pPr>
      <w:r>
        <w:t>В дело – 1 экз.,</w:t>
      </w:r>
    </w:p>
    <w:p w:rsidR="006B4100" w:rsidRDefault="008A3A0D">
      <w:pPr>
        <w:jc w:val="both"/>
      </w:pPr>
      <w:r>
        <w:t>Прокуратура – 1 экз.,</w:t>
      </w:r>
    </w:p>
    <w:p w:rsidR="006B4100" w:rsidRDefault="008A3A0D">
      <w:pPr>
        <w:jc w:val="both"/>
      </w:pPr>
      <w:r>
        <w:t>Отдел пресс службы – 1 экз.</w:t>
      </w:r>
    </w:p>
    <w:p w:rsidR="006B4100" w:rsidRDefault="008A3A0D">
      <w:pPr>
        <w:jc w:val="both"/>
      </w:pPr>
      <w:r>
        <w:t>Финансовое управление – 1 экз.</w:t>
      </w:r>
    </w:p>
    <w:p w:rsidR="006B4100" w:rsidRDefault="008A3A0D">
      <w:pPr>
        <w:jc w:val="both"/>
      </w:pPr>
      <w:r>
        <w:t>Контрольно-счетная палата - 1 экз.</w:t>
      </w:r>
    </w:p>
    <w:p w:rsidR="006B4100" w:rsidRDefault="008A3A0D">
      <w:pPr>
        <w:jc w:val="both"/>
      </w:pPr>
      <w:r>
        <w:t>ИФНС по г.</w:t>
      </w:r>
      <w:r w:rsidR="005B06D3">
        <w:t xml:space="preserve"> </w:t>
      </w:r>
      <w:r>
        <w:t>Сергиеву Посаду – 1 экз.</w:t>
      </w:r>
    </w:p>
    <w:p w:rsidR="006B4100" w:rsidRDefault="008A3A0D">
      <w:pPr>
        <w:jc w:val="both"/>
      </w:pPr>
      <w:r>
        <w:t>Министерство экономики и финансов</w:t>
      </w:r>
    </w:p>
    <w:p w:rsidR="006B4100" w:rsidRDefault="008A3A0D">
      <w:pPr>
        <w:jc w:val="both"/>
      </w:pPr>
      <w:r>
        <w:t>Московской области – 1экз</w:t>
      </w:r>
    </w:p>
    <w:p w:rsidR="006B4100" w:rsidRDefault="007E7494">
      <w:pPr>
        <w:jc w:val="both"/>
      </w:pPr>
      <w:r>
        <w:t>Регистр – 1 экз.</w:t>
      </w: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6B4100" w:rsidRDefault="006B4100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  <w:bookmarkStart w:id="0" w:name="_GoBack"/>
      <w:bookmarkEnd w:id="0"/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Default="007E7494">
      <w:pPr>
        <w:jc w:val="both"/>
      </w:pPr>
    </w:p>
    <w:p w:rsidR="007E7494" w:rsidRPr="00A923B6" w:rsidRDefault="007E7494" w:rsidP="007E7494">
      <w:pPr>
        <w:suppressAutoHyphens/>
        <w:rPr>
          <w:b/>
          <w:bCs/>
          <w:szCs w:val="24"/>
          <w:lang w:eastAsia="ar-SA"/>
        </w:rPr>
      </w:pPr>
      <w:r w:rsidRPr="00A923B6">
        <w:rPr>
          <w:b/>
          <w:bCs/>
          <w:szCs w:val="24"/>
          <w:lang w:eastAsia="ar-SA"/>
        </w:rPr>
        <w:t>Решение подготовлено «</w:t>
      </w:r>
      <w:r>
        <w:rPr>
          <w:b/>
          <w:bCs/>
          <w:szCs w:val="24"/>
          <w:lang w:eastAsia="ar-SA"/>
        </w:rPr>
        <w:t>25</w:t>
      </w:r>
      <w:r w:rsidRPr="00A923B6">
        <w:rPr>
          <w:b/>
          <w:bCs/>
          <w:szCs w:val="24"/>
          <w:lang w:eastAsia="ar-SA"/>
        </w:rPr>
        <w:t xml:space="preserve">» </w:t>
      </w:r>
      <w:r>
        <w:rPr>
          <w:b/>
          <w:bCs/>
          <w:szCs w:val="24"/>
          <w:lang w:eastAsia="ar-SA"/>
        </w:rPr>
        <w:t>ноября</w:t>
      </w:r>
      <w:r w:rsidRPr="00A923B6">
        <w:rPr>
          <w:b/>
          <w:bCs/>
          <w:szCs w:val="24"/>
          <w:lang w:eastAsia="ar-SA"/>
        </w:rPr>
        <w:t xml:space="preserve"> 2024г.</w:t>
      </w:r>
    </w:p>
    <w:p w:rsidR="007E7494" w:rsidRPr="00A923B6" w:rsidRDefault="007E7494" w:rsidP="007E7494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  <w:r w:rsidRPr="00A923B6">
        <w:rPr>
          <w:szCs w:val="24"/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7E7494" w:rsidRPr="00A923B6" w:rsidRDefault="007E7494" w:rsidP="007E7494">
      <w:pPr>
        <w:suppressAutoHyphens/>
        <w:autoSpaceDE w:val="0"/>
        <w:autoSpaceDN w:val="0"/>
        <w:adjustRightInd w:val="0"/>
        <w:rPr>
          <w:szCs w:val="24"/>
          <w:lang w:eastAsia="ar-SA"/>
        </w:rPr>
      </w:pPr>
    </w:p>
    <w:p w:rsidR="007E7494" w:rsidRDefault="007E7494" w:rsidP="00536ED1">
      <w:pPr>
        <w:suppressAutoHyphens/>
      </w:pPr>
      <w:r w:rsidRPr="00A923B6">
        <w:rPr>
          <w:szCs w:val="24"/>
          <w:lang w:eastAsia="ar-SA"/>
        </w:rPr>
        <w:t>___________________________И.Н. Сазонова</w:t>
      </w:r>
    </w:p>
    <w:sectPr w:rsidR="007E7494" w:rsidSect="007E7494">
      <w:pgSz w:w="11906" w:h="16838"/>
      <w:pgMar w:top="1276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24" w:rsidRDefault="00B43224" w:rsidP="00536ED1">
      <w:r>
        <w:separator/>
      </w:r>
    </w:p>
  </w:endnote>
  <w:endnote w:type="continuationSeparator" w:id="0">
    <w:p w:rsidR="00B43224" w:rsidRDefault="00B43224" w:rsidP="005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693067"/>
      <w:docPartObj>
        <w:docPartGallery w:val="Page Numbers (Bottom of Page)"/>
        <w:docPartUnique/>
      </w:docPartObj>
    </w:sdtPr>
    <w:sdtEndPr/>
    <w:sdtContent>
      <w:p w:rsidR="00536ED1" w:rsidRDefault="00536ED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F7">
          <w:rPr>
            <w:noProof/>
          </w:rPr>
          <w:t>3</w:t>
        </w:r>
        <w:r>
          <w:fldChar w:fldCharType="end"/>
        </w:r>
      </w:p>
    </w:sdtContent>
  </w:sdt>
  <w:p w:rsidR="00536ED1" w:rsidRDefault="00536E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24" w:rsidRDefault="00B43224" w:rsidP="00536ED1">
      <w:r>
        <w:separator/>
      </w:r>
    </w:p>
  </w:footnote>
  <w:footnote w:type="continuationSeparator" w:id="0">
    <w:p w:rsidR="00B43224" w:rsidRDefault="00B43224" w:rsidP="0053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00"/>
    <w:rsid w:val="000958F7"/>
    <w:rsid w:val="00154A07"/>
    <w:rsid w:val="00536ED1"/>
    <w:rsid w:val="005B06D3"/>
    <w:rsid w:val="006B4100"/>
    <w:rsid w:val="007E7494"/>
    <w:rsid w:val="008A3A0D"/>
    <w:rsid w:val="00B43224"/>
    <w:rsid w:val="00D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D5104-3417-4CA6-B422-C9ED32A2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ody Text Indent"/>
    <w:basedOn w:val="a"/>
    <w:link w:val="a4"/>
    <w:pPr>
      <w:ind w:left="360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1"/>
    <w:link w:val="a3"/>
    <w:rPr>
      <w:rFonts w:ascii="Courier New" w:hAnsi="Courier New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36E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6ED1"/>
    <w:rPr>
      <w:sz w:val="24"/>
    </w:rPr>
  </w:style>
  <w:style w:type="paragraph" w:styleId="af">
    <w:name w:val="footer"/>
    <w:basedOn w:val="a"/>
    <w:link w:val="af0"/>
    <w:uiPriority w:val="99"/>
    <w:unhideWhenUsed/>
    <w:rsid w:val="00536E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6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00E3B160C783F6BAB131C9BA32CB87235D6195EEC0FC9E8CC17A71FD2E1EC9FFE379DFFA874798EDB6BCFE51kEO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Ф. Юдина</dc:creator>
  <cp:lastModifiedBy>Пользователь</cp:lastModifiedBy>
  <cp:revision>5</cp:revision>
  <cp:lastPrinted>2024-11-26T11:36:00Z</cp:lastPrinted>
  <dcterms:created xsi:type="dcterms:W3CDTF">2024-11-26T07:33:00Z</dcterms:created>
  <dcterms:modified xsi:type="dcterms:W3CDTF">2024-11-27T09:20:00Z</dcterms:modified>
</cp:coreProperties>
</file>