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6B" w:rsidRPr="00B17A6B" w:rsidRDefault="001F2D97" w:rsidP="00B17A6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обращении Совета депутатов Сергиево-Посадского городского округа </w:t>
      </w:r>
      <w:r w:rsidR="00B17A6B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Вице-губернатору Московской области </w:t>
      </w:r>
    </w:p>
    <w:p w:rsidR="001F2D97" w:rsidRPr="001F2D97" w:rsidRDefault="00B17A6B" w:rsidP="00B17A6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Хромушину</w:t>
      </w:r>
      <w:proofErr w:type="spellEnd"/>
      <w:r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</w:t>
      </w:r>
      <w:r w:rsidR="00533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Сергиево-Посадского городского округа решил:</w:t>
      </w:r>
    </w:p>
    <w:p w:rsidR="001F2D97" w:rsidRPr="001F2D97" w:rsidRDefault="001F2D97" w:rsidP="001F2D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B17A6B">
      <w:pPr>
        <w:shd w:val="clear" w:color="auto" w:fill="FFFFFF"/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Принять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6B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Вице-губернатору Московской области </w:t>
      </w:r>
      <w:proofErr w:type="spellStart"/>
      <w:r w:rsidR="00B17A6B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Хромушину</w:t>
      </w:r>
      <w:proofErr w:type="spellEnd"/>
      <w:r w:rsidR="00B17A6B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</w:t>
      </w:r>
      <w:r w:rsidR="00485FF2"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485FF2" w:rsidRDefault="001F2D97" w:rsidP="00485F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A62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</w:t>
      </w:r>
      <w:r w:rsidR="00DA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прилагаемым обращени</w:t>
      </w:r>
      <w:r w:rsid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17A6B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Вице-губернатору Московской области </w:t>
      </w:r>
      <w:proofErr w:type="spellStart"/>
      <w:r w:rsidR="00B17A6B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Хромушину</w:t>
      </w:r>
      <w:proofErr w:type="spellEnd"/>
      <w:r w:rsidR="00B17A6B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</w:t>
      </w:r>
      <w:r w:rsidR="00B17A6B"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D97" w:rsidRPr="001F2D97" w:rsidRDefault="00B17A6B" w:rsidP="000A38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D97"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председателя Совета депутатов Сергиево-Посадского городского округа Тихомирову Риту Григорьевну.</w:t>
      </w:r>
    </w:p>
    <w:p w:rsidR="001F2D97" w:rsidRPr="001F2D97" w:rsidRDefault="001F2D97" w:rsidP="001F2D97">
      <w:pPr>
        <w:spacing w:after="120" w:line="240" w:lineRule="auto"/>
        <w:ind w:left="284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 w:firstLine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Р.Г. Тихомирова</w:t>
      </w:r>
    </w:p>
    <w:p w:rsidR="00113A36" w:rsidRDefault="00113A36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A36" w:rsidRDefault="00113A36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3A36" w:rsidRPr="00113A36" w:rsidRDefault="00113A36" w:rsidP="00113A36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36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113A36" w:rsidRPr="00113A36" w:rsidRDefault="00113A36" w:rsidP="00113A36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113A36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113A36" w:rsidRPr="00113A36" w:rsidRDefault="00113A36" w:rsidP="0011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36">
        <w:rPr>
          <w:rFonts w:ascii="Times New Roman" w:eastAsia="Calibri" w:hAnsi="Times New Roman" w:cs="Times New Roman"/>
          <w:sz w:val="24"/>
          <w:szCs w:val="24"/>
        </w:rPr>
        <w:t xml:space="preserve">деятельности Совета депутатов </w:t>
      </w:r>
      <w:r w:rsidRPr="00113A36">
        <w:rPr>
          <w:rFonts w:ascii="Times New Roman" w:eastAsia="Calibri" w:hAnsi="Times New Roman" w:cs="Times New Roman"/>
          <w:sz w:val="24"/>
          <w:szCs w:val="24"/>
        </w:rPr>
        <w:tab/>
      </w:r>
      <w:r w:rsidRPr="00113A36">
        <w:rPr>
          <w:rFonts w:ascii="Times New Roman" w:eastAsia="Calibri" w:hAnsi="Times New Roman" w:cs="Times New Roman"/>
          <w:sz w:val="24"/>
          <w:szCs w:val="24"/>
        </w:rPr>
        <w:tab/>
      </w:r>
      <w:r w:rsidRPr="00113A36">
        <w:rPr>
          <w:rFonts w:ascii="Times New Roman" w:eastAsia="Calibri" w:hAnsi="Times New Roman" w:cs="Times New Roman"/>
          <w:sz w:val="24"/>
          <w:szCs w:val="24"/>
        </w:rPr>
        <w:tab/>
      </w:r>
      <w:r w:rsidRPr="00113A36">
        <w:rPr>
          <w:rFonts w:ascii="Times New Roman" w:eastAsia="Calibri" w:hAnsi="Times New Roman" w:cs="Times New Roman"/>
          <w:sz w:val="24"/>
          <w:szCs w:val="24"/>
        </w:rPr>
        <w:tab/>
      </w:r>
      <w:r w:rsidRPr="00113A36">
        <w:rPr>
          <w:rFonts w:ascii="Times New Roman" w:eastAsia="Calibri" w:hAnsi="Times New Roman" w:cs="Times New Roman"/>
          <w:sz w:val="24"/>
          <w:szCs w:val="24"/>
        </w:rPr>
        <w:tab/>
      </w:r>
      <w:r w:rsidRPr="00113A36">
        <w:rPr>
          <w:rFonts w:ascii="Times New Roman" w:eastAsia="Calibri" w:hAnsi="Times New Roman" w:cs="Times New Roman"/>
          <w:sz w:val="24"/>
          <w:szCs w:val="24"/>
        </w:rPr>
        <w:tab/>
        <w:t xml:space="preserve">       Ю.С. Щеголятова</w:t>
      </w:r>
    </w:p>
    <w:p w:rsidR="00113A36" w:rsidRPr="001F2D97" w:rsidRDefault="00113A36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2112E" w:rsidRDefault="0092112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  <w:sectPr w:rsidR="0092112E" w:rsidSect="0092112E">
          <w:pgSz w:w="11906" w:h="16838"/>
          <w:pgMar w:top="4820" w:right="851" w:bottom="1134" w:left="1701" w:header="709" w:footer="709" w:gutter="0"/>
          <w:cols w:space="708"/>
          <w:docGrid w:linePitch="360"/>
        </w:sectPr>
      </w:pPr>
    </w:p>
    <w:p w:rsidR="00F57BBB" w:rsidRPr="00F57BBB" w:rsidRDefault="00F57BBB" w:rsidP="00F57BB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Сергиево-Посадского городского округа</w:t>
      </w:r>
    </w:p>
    <w:p w:rsidR="001F2D97" w:rsidRDefault="00F57BBB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7BBB">
        <w:rPr>
          <w:rFonts w:ascii="Times New Roman" w:hAnsi="Times New Roman" w:cs="Times New Roman"/>
          <w:sz w:val="24"/>
          <w:szCs w:val="24"/>
        </w:rPr>
        <w:t xml:space="preserve">т </w:t>
      </w:r>
      <w:r w:rsidR="00E601DB">
        <w:rPr>
          <w:rFonts w:ascii="Times New Roman" w:hAnsi="Times New Roman" w:cs="Times New Roman"/>
          <w:sz w:val="24"/>
          <w:szCs w:val="24"/>
        </w:rPr>
        <w:t>20.05.2022</w:t>
      </w:r>
      <w:r w:rsidRPr="00F57BBB">
        <w:rPr>
          <w:rFonts w:ascii="Times New Roman" w:hAnsi="Times New Roman" w:cs="Times New Roman"/>
          <w:sz w:val="24"/>
          <w:szCs w:val="24"/>
        </w:rPr>
        <w:t xml:space="preserve"> № </w:t>
      </w:r>
      <w:r w:rsidR="00E601DB">
        <w:rPr>
          <w:rFonts w:ascii="Times New Roman" w:hAnsi="Times New Roman" w:cs="Times New Roman"/>
          <w:sz w:val="24"/>
          <w:szCs w:val="24"/>
        </w:rPr>
        <w:t>52/03</w:t>
      </w: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17A6B" w:rsidRDefault="00B17A6B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17A6B" w:rsidRDefault="00B17A6B" w:rsidP="00B17A6B">
      <w:pPr>
        <w:tabs>
          <w:tab w:val="left" w:pos="4470"/>
          <w:tab w:val="left" w:pos="6615"/>
          <w:tab w:val="left" w:pos="6900"/>
          <w:tab w:val="right" w:pos="935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Вице-Губернатору</w:t>
      </w:r>
    </w:p>
    <w:p w:rsidR="00B17A6B" w:rsidRDefault="00B17A6B" w:rsidP="00B17A6B">
      <w:pPr>
        <w:tabs>
          <w:tab w:val="left" w:pos="4470"/>
          <w:tab w:val="left" w:pos="6615"/>
          <w:tab w:val="left" w:pos="6900"/>
          <w:tab w:val="right" w:pos="935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B17A6B" w:rsidRDefault="00B17A6B" w:rsidP="00B17A6B">
      <w:pPr>
        <w:tabs>
          <w:tab w:val="left" w:pos="4470"/>
          <w:tab w:val="left" w:pos="6615"/>
          <w:tab w:val="left" w:pos="6900"/>
          <w:tab w:val="right" w:pos="935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Хромушину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485FF2" w:rsidRDefault="00485FF2" w:rsidP="00B17A6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A6B" w:rsidRDefault="00B17A6B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A6B" w:rsidRDefault="00B17A6B" w:rsidP="00B17A6B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Евгений Акимович!</w:t>
      </w:r>
    </w:p>
    <w:p w:rsidR="00B17A6B" w:rsidRDefault="00B17A6B" w:rsidP="00B17A6B">
      <w:pPr>
        <w:tabs>
          <w:tab w:val="left" w:pos="567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A6B" w:rsidRDefault="00B17A6B" w:rsidP="00B17A6B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A6B" w:rsidRPr="00A91BBF" w:rsidRDefault="00B17A6B" w:rsidP="00B1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BBF">
        <w:rPr>
          <w:rFonts w:ascii="Times New Roman" w:hAnsi="Times New Roman" w:cs="Times New Roman"/>
          <w:sz w:val="24"/>
          <w:szCs w:val="24"/>
        </w:rPr>
        <w:t>В целях реализации краткосрочного плана работ региональной программы капитального ремонта общего имущества собственников многоквартирных домов на 2020-2022гг., администрацией Сергиево-Посадского городского округа были включены многоквартирные дома, подлежащие капитальному ремонту в 2020, 2021 и 2022 году.</w:t>
      </w:r>
    </w:p>
    <w:p w:rsidR="00B17A6B" w:rsidRPr="00A91BBF" w:rsidRDefault="00B17A6B" w:rsidP="00B1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BBF">
        <w:rPr>
          <w:rFonts w:ascii="Times New Roman" w:hAnsi="Times New Roman" w:cs="Times New Roman"/>
          <w:sz w:val="24"/>
          <w:szCs w:val="24"/>
        </w:rPr>
        <w:t>В ходе реализации данного плана, Фондом капитального ремонта Московской области был заключен договор №1762-К от 06.07.2020 с ООО «</w:t>
      </w:r>
      <w:proofErr w:type="spellStart"/>
      <w:r w:rsidRPr="00A91BBF">
        <w:rPr>
          <w:rFonts w:ascii="Times New Roman" w:hAnsi="Times New Roman" w:cs="Times New Roman"/>
          <w:sz w:val="24"/>
          <w:szCs w:val="24"/>
        </w:rPr>
        <w:t>Фибробетон</w:t>
      </w:r>
      <w:proofErr w:type="spellEnd"/>
      <w:r w:rsidRPr="00A91BBF">
        <w:rPr>
          <w:rFonts w:ascii="Times New Roman" w:hAnsi="Times New Roman" w:cs="Times New Roman"/>
          <w:sz w:val="24"/>
          <w:szCs w:val="24"/>
        </w:rPr>
        <w:t>». Учитывая неудовлетворительное  состояние конструктивных элементов многоквартирных домов, факты многочисленных протечек и срочную необходимость в проведении капитального ремонта, в адрес ООО «</w:t>
      </w:r>
      <w:proofErr w:type="spellStart"/>
      <w:r w:rsidRPr="00A91BBF">
        <w:rPr>
          <w:rFonts w:ascii="Times New Roman" w:hAnsi="Times New Roman" w:cs="Times New Roman"/>
          <w:sz w:val="24"/>
          <w:szCs w:val="24"/>
        </w:rPr>
        <w:t>Фибробетон</w:t>
      </w:r>
      <w:proofErr w:type="spellEnd"/>
      <w:r w:rsidRPr="00A91BBF">
        <w:rPr>
          <w:rFonts w:ascii="Times New Roman" w:hAnsi="Times New Roman" w:cs="Times New Roman"/>
          <w:sz w:val="24"/>
          <w:szCs w:val="24"/>
        </w:rPr>
        <w:t>» и Фонда капитального ремонта Московской области направлялись обращения, о необходимости формирования графика производства работ с учетом планируемых периодов на 2020, 2021 и 2022 годы, а также</w:t>
      </w:r>
      <w:r>
        <w:rPr>
          <w:rFonts w:ascii="Times New Roman" w:hAnsi="Times New Roman" w:cs="Times New Roman"/>
          <w:sz w:val="24"/>
          <w:szCs w:val="24"/>
        </w:rPr>
        <w:t xml:space="preserve"> учета сезонности</w:t>
      </w:r>
      <w:r w:rsidRPr="00A91BBF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B17A6B" w:rsidRPr="00A91BBF" w:rsidRDefault="00B17A6B" w:rsidP="00B1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факторы, связанные с неблагоприятной эпидемиологической обстановкой,</w:t>
      </w:r>
      <w:r w:rsidRPr="00A91BBF">
        <w:rPr>
          <w:rFonts w:ascii="Times New Roman" w:hAnsi="Times New Roman" w:cs="Times New Roman"/>
          <w:sz w:val="24"/>
          <w:szCs w:val="24"/>
        </w:rPr>
        <w:t xml:space="preserve"> графики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строительно-монтажных</w:t>
      </w:r>
      <w:r w:rsidRPr="00A91BB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неоднократно</w:t>
      </w:r>
      <w:r w:rsidRPr="00A91BBF">
        <w:rPr>
          <w:rFonts w:ascii="Times New Roman" w:hAnsi="Times New Roman" w:cs="Times New Roman"/>
          <w:sz w:val="24"/>
          <w:szCs w:val="24"/>
        </w:rPr>
        <w:t xml:space="preserve"> корректировались.</w:t>
      </w:r>
    </w:p>
    <w:p w:rsidR="00B17A6B" w:rsidRDefault="00B17A6B" w:rsidP="00B1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BBF">
        <w:rPr>
          <w:rFonts w:ascii="Times New Roman" w:hAnsi="Times New Roman" w:cs="Times New Roman"/>
          <w:sz w:val="24"/>
          <w:szCs w:val="24"/>
        </w:rPr>
        <w:t>В настоящее время степень реализации краткосрочного плана капитального ремонта на территории Сергиево-Посадского городского округа на 2</w:t>
      </w:r>
      <w:r>
        <w:rPr>
          <w:rFonts w:ascii="Times New Roman" w:hAnsi="Times New Roman" w:cs="Times New Roman"/>
          <w:sz w:val="24"/>
          <w:szCs w:val="24"/>
        </w:rPr>
        <w:t>020-2022 гг. составляет менее 15</w:t>
      </w:r>
      <w:r w:rsidRPr="00A91BBF">
        <w:rPr>
          <w:rFonts w:ascii="Times New Roman" w:hAnsi="Times New Roman" w:cs="Times New Roman"/>
          <w:sz w:val="24"/>
          <w:szCs w:val="24"/>
        </w:rPr>
        <w:t xml:space="preserve">% от запланированного объема. </w:t>
      </w:r>
    </w:p>
    <w:p w:rsidR="00B17A6B" w:rsidRPr="00A91BBF" w:rsidRDefault="00B17A6B" w:rsidP="00B1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20.05</w:t>
      </w:r>
      <w:r w:rsidRPr="00A91BBF">
        <w:rPr>
          <w:rFonts w:ascii="Times New Roman" w:hAnsi="Times New Roman" w:cs="Times New Roman"/>
          <w:sz w:val="24"/>
          <w:szCs w:val="24"/>
        </w:rPr>
        <w:t>.2022 работы по капитальному ремонту</w:t>
      </w:r>
      <w:r>
        <w:rPr>
          <w:rFonts w:ascii="Times New Roman" w:hAnsi="Times New Roman" w:cs="Times New Roman"/>
          <w:sz w:val="24"/>
          <w:szCs w:val="24"/>
        </w:rPr>
        <w:t xml:space="preserve"> подрядной организацией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Фибробетон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91BBF">
        <w:rPr>
          <w:rFonts w:ascii="Times New Roman" w:hAnsi="Times New Roman" w:cs="Times New Roman"/>
          <w:sz w:val="24"/>
          <w:szCs w:val="24"/>
        </w:rPr>
        <w:t xml:space="preserve"> не ведутся</w:t>
      </w:r>
      <w:r>
        <w:rPr>
          <w:rFonts w:ascii="Times New Roman" w:hAnsi="Times New Roman" w:cs="Times New Roman"/>
          <w:sz w:val="24"/>
          <w:szCs w:val="24"/>
        </w:rPr>
        <w:t xml:space="preserve"> должным образом</w:t>
      </w:r>
      <w:r w:rsidRPr="00A91BBF">
        <w:rPr>
          <w:rFonts w:ascii="Times New Roman" w:hAnsi="Times New Roman" w:cs="Times New Roman"/>
          <w:sz w:val="24"/>
          <w:szCs w:val="24"/>
        </w:rPr>
        <w:t>, что приводит к очередному срыву производства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A6B" w:rsidRPr="00EC3653" w:rsidRDefault="00B17A6B" w:rsidP="00B1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просим Вас дать поручение о принятии необходимых мер в целях недопущения срыва реализации краткосрочного плана работ по капитальному ремонту на 2020-2022 годы на территории Сергиево-Посадского городского округа Московской области.</w:t>
      </w:r>
    </w:p>
    <w:p w:rsidR="00B17A6B" w:rsidRDefault="00B17A6B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DC5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подготовлено «20» мая 2022г.</w:t>
      </w:r>
    </w:p>
    <w:p w:rsidR="00DC55C1" w:rsidRDefault="00DC55C1" w:rsidP="00DC55C1">
      <w:pPr>
        <w:spacing w:after="0"/>
        <w:rPr>
          <w:rFonts w:ascii="Times New Roman" w:hAnsi="Times New Roman"/>
          <w:sz w:val="24"/>
          <w:szCs w:val="24"/>
        </w:rPr>
      </w:pPr>
    </w:p>
    <w:p w:rsidR="00DC55C1" w:rsidRDefault="00DC55C1" w:rsidP="00DC5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DC55C1" w:rsidRDefault="00DC55C1" w:rsidP="00DC5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___________________________И.Н. Сазонова</w:t>
      </w:r>
    </w:p>
    <w:p w:rsidR="00DC55C1" w:rsidRPr="004A604C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A6B" w:rsidRDefault="00B17A6B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7A6B" w:rsidSect="0092112E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E"/>
    <w:rsid w:val="000920D5"/>
    <w:rsid w:val="000A385C"/>
    <w:rsid w:val="000E05F3"/>
    <w:rsid w:val="00113A36"/>
    <w:rsid w:val="001C3E39"/>
    <w:rsid w:val="001F2D97"/>
    <w:rsid w:val="004429CA"/>
    <w:rsid w:val="00485FF2"/>
    <w:rsid w:val="00533907"/>
    <w:rsid w:val="00777B13"/>
    <w:rsid w:val="008852ED"/>
    <w:rsid w:val="0092112E"/>
    <w:rsid w:val="00A628AC"/>
    <w:rsid w:val="00AF6F4E"/>
    <w:rsid w:val="00B17A6B"/>
    <w:rsid w:val="00BC4C35"/>
    <w:rsid w:val="00D43AAC"/>
    <w:rsid w:val="00DA7CA8"/>
    <w:rsid w:val="00DC55C1"/>
    <w:rsid w:val="00DE0C2F"/>
    <w:rsid w:val="00E43DA8"/>
    <w:rsid w:val="00E5743E"/>
    <w:rsid w:val="00E601DB"/>
    <w:rsid w:val="00F36E0D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A7276-0CCE-4E2E-8059-D4A8A13C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2022-05-23T14:44:00Z</cp:lastPrinted>
  <dcterms:created xsi:type="dcterms:W3CDTF">2022-05-23T07:21:00Z</dcterms:created>
  <dcterms:modified xsi:type="dcterms:W3CDTF">2022-05-23T14:44:00Z</dcterms:modified>
</cp:coreProperties>
</file>