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F8" w:rsidRPr="004F633F" w:rsidRDefault="00905744" w:rsidP="00406830">
      <w:pPr>
        <w:spacing w:line="240" w:lineRule="auto"/>
        <w:ind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Об утверждении Порядка поощрения </w:t>
      </w:r>
    </w:p>
    <w:p w:rsidR="00AE70F8" w:rsidRPr="004F633F" w:rsidRDefault="00905744" w:rsidP="00406830">
      <w:pPr>
        <w:spacing w:line="240" w:lineRule="auto"/>
        <w:ind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муниципальной управленческой команды </w:t>
      </w:r>
    </w:p>
    <w:p w:rsidR="00AE70F8" w:rsidRPr="004F633F" w:rsidRDefault="00905744" w:rsidP="00406830">
      <w:pPr>
        <w:spacing w:line="240" w:lineRule="auto"/>
        <w:ind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Сергиево-Посадского городского округа </w:t>
      </w:r>
    </w:p>
    <w:p w:rsidR="00AE70F8" w:rsidRPr="004F633F" w:rsidRDefault="00905744" w:rsidP="00406830">
      <w:pPr>
        <w:spacing w:line="240" w:lineRule="auto"/>
        <w:ind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Московской области, ответственной за достижение </w:t>
      </w:r>
    </w:p>
    <w:p w:rsidR="00AE70F8" w:rsidRPr="004F633F" w:rsidRDefault="00905744" w:rsidP="00406830">
      <w:pPr>
        <w:spacing w:line="240" w:lineRule="auto"/>
        <w:ind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Московской областью значений (уровней) </w:t>
      </w:r>
    </w:p>
    <w:p w:rsidR="00AE70F8" w:rsidRPr="004F633F" w:rsidRDefault="00905744" w:rsidP="00406830">
      <w:pPr>
        <w:spacing w:line="240" w:lineRule="auto"/>
        <w:ind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показателей, утвержденных Указом Президента </w:t>
      </w:r>
    </w:p>
    <w:p w:rsidR="00AE70F8" w:rsidRPr="004F633F" w:rsidRDefault="00905744" w:rsidP="00406830">
      <w:pPr>
        <w:spacing w:line="240" w:lineRule="auto"/>
        <w:ind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Российской Федерации от 04.02.2021 № 68 </w:t>
      </w:r>
    </w:p>
    <w:p w:rsidR="00AE70F8" w:rsidRPr="004F633F" w:rsidRDefault="00905744" w:rsidP="00406830">
      <w:pPr>
        <w:spacing w:line="240" w:lineRule="auto"/>
        <w:ind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«Об оценке эффективности деятельности высших </w:t>
      </w:r>
    </w:p>
    <w:p w:rsidR="00AE70F8" w:rsidRPr="004F633F" w:rsidRDefault="00905744" w:rsidP="00406830">
      <w:pPr>
        <w:spacing w:line="240" w:lineRule="auto"/>
        <w:ind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должностных лиц (руководителей высших </w:t>
      </w:r>
    </w:p>
    <w:p w:rsidR="00AE70F8" w:rsidRPr="004F633F" w:rsidRDefault="00905744" w:rsidP="00406830">
      <w:pPr>
        <w:spacing w:line="240" w:lineRule="auto"/>
        <w:ind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исполнительных органов государственной власти) </w:t>
      </w:r>
    </w:p>
    <w:p w:rsidR="00AE70F8" w:rsidRPr="004F633F" w:rsidRDefault="00905744" w:rsidP="00406830">
      <w:pPr>
        <w:spacing w:line="240" w:lineRule="auto"/>
        <w:ind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субъектов Российской Федерации и деятельности </w:t>
      </w:r>
    </w:p>
    <w:p w:rsidR="00AE70F8" w:rsidRPr="004F633F" w:rsidRDefault="00905744" w:rsidP="00406830">
      <w:pPr>
        <w:spacing w:line="240" w:lineRule="auto"/>
        <w:ind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органов исполнительной власти </w:t>
      </w:r>
    </w:p>
    <w:p w:rsidR="00AE70F8" w:rsidRPr="004F633F" w:rsidRDefault="00905744" w:rsidP="00406830">
      <w:pPr>
        <w:spacing w:line="240" w:lineRule="auto"/>
        <w:ind w:firstLine="0"/>
        <w:rPr>
          <w:sz w:val="24"/>
          <w:szCs w:val="24"/>
        </w:rPr>
      </w:pPr>
      <w:r w:rsidRPr="004F633F">
        <w:rPr>
          <w:sz w:val="24"/>
          <w:szCs w:val="24"/>
        </w:rPr>
        <w:t>субъектов Российской Федерации»</w:t>
      </w:r>
    </w:p>
    <w:p w:rsidR="00AE70F8" w:rsidRPr="004F633F" w:rsidRDefault="00AE70F8" w:rsidP="00406830">
      <w:pPr>
        <w:spacing w:line="240" w:lineRule="auto"/>
        <w:ind w:firstLine="0"/>
        <w:rPr>
          <w:sz w:val="24"/>
          <w:szCs w:val="24"/>
        </w:rPr>
      </w:pPr>
    </w:p>
    <w:p w:rsidR="00AE70F8" w:rsidRPr="004F633F" w:rsidRDefault="00AE70F8" w:rsidP="00406830">
      <w:pPr>
        <w:spacing w:line="240" w:lineRule="auto"/>
        <w:ind w:firstLine="0"/>
        <w:rPr>
          <w:sz w:val="24"/>
          <w:szCs w:val="24"/>
        </w:rPr>
      </w:pPr>
    </w:p>
    <w:p w:rsidR="00AE70F8" w:rsidRPr="004F633F" w:rsidRDefault="00905744" w:rsidP="00406830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«Сергиево-Посадский городской округ Московской области»,</w:t>
      </w:r>
    </w:p>
    <w:p w:rsidR="00AE70F8" w:rsidRPr="004F633F" w:rsidRDefault="00AE70F8" w:rsidP="00406830">
      <w:pPr>
        <w:spacing w:line="240" w:lineRule="auto"/>
        <w:ind w:firstLine="0"/>
        <w:rPr>
          <w:sz w:val="24"/>
          <w:szCs w:val="24"/>
        </w:rPr>
      </w:pPr>
    </w:p>
    <w:p w:rsidR="00AE70F8" w:rsidRPr="004F633F" w:rsidRDefault="00905744" w:rsidP="00406830">
      <w:pPr>
        <w:spacing w:line="240" w:lineRule="auto"/>
        <w:ind w:firstLine="0"/>
        <w:jc w:val="center"/>
        <w:rPr>
          <w:sz w:val="24"/>
          <w:szCs w:val="24"/>
        </w:rPr>
      </w:pPr>
      <w:r w:rsidRPr="004F633F">
        <w:rPr>
          <w:sz w:val="24"/>
          <w:szCs w:val="24"/>
        </w:rPr>
        <w:t>Совет депутатов Сергиево-Посадского городского округа решил:</w:t>
      </w:r>
    </w:p>
    <w:p w:rsidR="00AE70F8" w:rsidRPr="004F633F" w:rsidRDefault="00AE70F8" w:rsidP="00406830">
      <w:pPr>
        <w:spacing w:line="240" w:lineRule="auto"/>
        <w:ind w:firstLine="0"/>
        <w:rPr>
          <w:sz w:val="24"/>
          <w:szCs w:val="24"/>
        </w:rPr>
      </w:pPr>
    </w:p>
    <w:p w:rsidR="00AE70F8" w:rsidRPr="00406830" w:rsidRDefault="00905744" w:rsidP="0040683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406830">
        <w:rPr>
          <w:sz w:val="24"/>
          <w:szCs w:val="24"/>
        </w:rPr>
        <w:t>Утвердить Порядок поощрения муниципальной управленческой команды Сергиево-Посадского городского округа Московской области, ответственной за достижение Московской областью значений (уровней) показателей, утвержденных Указом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(</w:t>
      </w:r>
      <w:r w:rsidR="004F633F" w:rsidRPr="00406830">
        <w:rPr>
          <w:sz w:val="24"/>
          <w:szCs w:val="24"/>
        </w:rPr>
        <w:t>прилагается</w:t>
      </w:r>
      <w:r w:rsidRPr="00406830">
        <w:rPr>
          <w:sz w:val="24"/>
          <w:szCs w:val="24"/>
        </w:rPr>
        <w:t>).</w:t>
      </w:r>
    </w:p>
    <w:p w:rsidR="00AE70F8" w:rsidRPr="004F633F" w:rsidRDefault="00905744" w:rsidP="0040683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4F633F">
        <w:rPr>
          <w:sz w:val="24"/>
          <w:szCs w:val="24"/>
        </w:rPr>
        <w:t>Опубликовать настоящее решение в газете «Вперёд» и разместить в информационно-телекоммуникационной сети Интернет по адресу: sergiev-reg.ru.</w:t>
      </w:r>
    </w:p>
    <w:p w:rsidR="00AE70F8" w:rsidRPr="004F633F" w:rsidRDefault="00AE70F8" w:rsidP="00406830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4F633F" w:rsidRDefault="00905744" w:rsidP="00406830">
      <w:pPr>
        <w:spacing w:line="240" w:lineRule="auto"/>
        <w:ind w:firstLine="0"/>
        <w:rPr>
          <w:sz w:val="24"/>
          <w:szCs w:val="24"/>
        </w:rPr>
      </w:pPr>
      <w:r w:rsidRPr="004F633F">
        <w:rPr>
          <w:sz w:val="24"/>
          <w:szCs w:val="24"/>
        </w:rPr>
        <w:t>Глава городского округа</w:t>
      </w:r>
      <w:r w:rsidRPr="004F633F">
        <w:rPr>
          <w:sz w:val="24"/>
          <w:szCs w:val="24"/>
        </w:rPr>
        <w:tab/>
      </w:r>
      <w:r w:rsidR="004F633F">
        <w:rPr>
          <w:sz w:val="24"/>
          <w:szCs w:val="24"/>
        </w:rPr>
        <w:tab/>
      </w:r>
      <w:r w:rsidR="004F633F">
        <w:rPr>
          <w:sz w:val="24"/>
          <w:szCs w:val="24"/>
        </w:rPr>
        <w:tab/>
      </w:r>
      <w:r w:rsidR="004F633F">
        <w:rPr>
          <w:sz w:val="24"/>
          <w:szCs w:val="24"/>
        </w:rPr>
        <w:tab/>
      </w:r>
      <w:r w:rsidR="004F633F">
        <w:rPr>
          <w:sz w:val="24"/>
          <w:szCs w:val="24"/>
        </w:rPr>
        <w:tab/>
      </w:r>
      <w:r w:rsidR="004F633F">
        <w:rPr>
          <w:sz w:val="24"/>
          <w:szCs w:val="24"/>
        </w:rPr>
        <w:tab/>
      </w:r>
      <w:r w:rsidR="004F633F">
        <w:rPr>
          <w:sz w:val="24"/>
          <w:szCs w:val="24"/>
        </w:rPr>
        <w:tab/>
      </w:r>
      <w:r w:rsidR="004F633F">
        <w:rPr>
          <w:sz w:val="24"/>
          <w:szCs w:val="24"/>
        </w:rPr>
        <w:tab/>
        <w:t>М</w:t>
      </w:r>
      <w:r w:rsidRPr="004F633F">
        <w:rPr>
          <w:sz w:val="24"/>
          <w:szCs w:val="24"/>
        </w:rPr>
        <w:t>.Ю.</w:t>
      </w:r>
      <w:r w:rsidR="004F633F">
        <w:rPr>
          <w:sz w:val="24"/>
          <w:szCs w:val="24"/>
        </w:rPr>
        <w:t> </w:t>
      </w:r>
      <w:r w:rsidRPr="004F633F">
        <w:rPr>
          <w:sz w:val="24"/>
          <w:szCs w:val="24"/>
        </w:rPr>
        <w:t>Токарев</w:t>
      </w:r>
    </w:p>
    <w:p w:rsidR="00085B17" w:rsidRDefault="00085B17" w:rsidP="00406830">
      <w:pPr>
        <w:spacing w:line="240" w:lineRule="auto"/>
        <w:ind w:firstLine="0"/>
        <w:rPr>
          <w:sz w:val="24"/>
          <w:szCs w:val="24"/>
        </w:rPr>
      </w:pPr>
    </w:p>
    <w:p w:rsidR="00085B17" w:rsidRDefault="00085B17" w:rsidP="00085B17">
      <w:pPr>
        <w:spacing w:line="240" w:lineRule="auto"/>
        <w:ind w:firstLine="0"/>
        <w:rPr>
          <w:sz w:val="24"/>
          <w:szCs w:val="24"/>
        </w:rPr>
      </w:pPr>
      <w:r w:rsidRPr="00085B17">
        <w:rPr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085B17" w:rsidRPr="00085B17" w:rsidRDefault="00085B17" w:rsidP="00085B17">
      <w:pPr>
        <w:spacing w:line="240" w:lineRule="auto"/>
        <w:ind w:firstLine="0"/>
        <w:rPr>
          <w:sz w:val="24"/>
          <w:szCs w:val="24"/>
        </w:rPr>
      </w:pPr>
    </w:p>
    <w:p w:rsidR="00085B17" w:rsidRPr="00085B17" w:rsidRDefault="00085B17" w:rsidP="00085B17">
      <w:pPr>
        <w:spacing w:line="240" w:lineRule="auto"/>
        <w:ind w:firstLine="0"/>
        <w:rPr>
          <w:sz w:val="24"/>
          <w:szCs w:val="24"/>
        </w:rPr>
      </w:pPr>
      <w:r w:rsidRPr="00085B17">
        <w:rPr>
          <w:sz w:val="24"/>
          <w:szCs w:val="24"/>
        </w:rPr>
        <w:t xml:space="preserve">Начальник управления по обеспечению </w:t>
      </w:r>
    </w:p>
    <w:p w:rsidR="00085B17" w:rsidRPr="00085B17" w:rsidRDefault="00085B17" w:rsidP="00085B17">
      <w:pPr>
        <w:spacing w:line="240" w:lineRule="auto"/>
        <w:ind w:firstLine="0"/>
        <w:rPr>
          <w:sz w:val="24"/>
          <w:szCs w:val="24"/>
        </w:rPr>
      </w:pPr>
      <w:r w:rsidRPr="00085B17">
        <w:rPr>
          <w:sz w:val="24"/>
          <w:szCs w:val="24"/>
        </w:rPr>
        <w:t xml:space="preserve">деятельности Совета депутатов </w:t>
      </w:r>
      <w:r w:rsidRPr="00085B17">
        <w:rPr>
          <w:sz w:val="24"/>
          <w:szCs w:val="24"/>
        </w:rPr>
        <w:tab/>
      </w:r>
      <w:r w:rsidRPr="00085B17">
        <w:rPr>
          <w:sz w:val="24"/>
          <w:szCs w:val="24"/>
        </w:rPr>
        <w:tab/>
      </w:r>
      <w:r w:rsidRPr="00085B17">
        <w:rPr>
          <w:sz w:val="24"/>
          <w:szCs w:val="24"/>
        </w:rPr>
        <w:tab/>
      </w:r>
      <w:r w:rsidRPr="00085B17">
        <w:rPr>
          <w:sz w:val="24"/>
          <w:szCs w:val="24"/>
        </w:rPr>
        <w:tab/>
      </w:r>
      <w:r w:rsidRPr="00085B17">
        <w:rPr>
          <w:sz w:val="24"/>
          <w:szCs w:val="24"/>
        </w:rPr>
        <w:tab/>
      </w:r>
      <w:r w:rsidRPr="00085B17">
        <w:rPr>
          <w:sz w:val="24"/>
          <w:szCs w:val="24"/>
        </w:rPr>
        <w:tab/>
        <w:t xml:space="preserve">   Ю.С. Щеголятова</w:t>
      </w:r>
    </w:p>
    <w:p w:rsidR="00085B17" w:rsidRDefault="00085B17" w:rsidP="00406830">
      <w:pPr>
        <w:spacing w:line="240" w:lineRule="auto"/>
        <w:ind w:firstLine="0"/>
        <w:rPr>
          <w:sz w:val="24"/>
          <w:szCs w:val="24"/>
        </w:rPr>
      </w:pPr>
    </w:p>
    <w:p w:rsidR="00085B17" w:rsidRDefault="00085B17" w:rsidP="00406830">
      <w:pPr>
        <w:spacing w:line="240" w:lineRule="auto"/>
        <w:ind w:firstLine="0"/>
        <w:rPr>
          <w:sz w:val="24"/>
          <w:szCs w:val="24"/>
        </w:rPr>
        <w:sectPr w:rsidR="00085B17" w:rsidSect="00406830">
          <w:footerReference w:type="default" r:id="rId7"/>
          <w:footerReference w:type="first" r:id="rId8"/>
          <w:pgSz w:w="11906" w:h="16838"/>
          <w:pgMar w:top="4537" w:right="567" w:bottom="1134" w:left="1985" w:header="709" w:footer="709" w:gutter="0"/>
          <w:cols w:space="720"/>
          <w:titlePg/>
        </w:sect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  <w:r w:rsidRPr="004F633F">
        <w:rPr>
          <w:color w:val="auto"/>
          <w:sz w:val="24"/>
          <w:szCs w:val="24"/>
        </w:rPr>
        <w:lastRenderedPageBreak/>
        <w:t>Разослано:</w:t>
      </w: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  <w:r w:rsidRPr="004F633F">
        <w:rPr>
          <w:color w:val="auto"/>
          <w:sz w:val="24"/>
          <w:szCs w:val="24"/>
        </w:rPr>
        <w:t>В дело – 1 экз.</w:t>
      </w: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Финансовое управление</w:t>
      </w:r>
      <w:r w:rsidRPr="004F633F">
        <w:rPr>
          <w:color w:val="auto"/>
          <w:sz w:val="24"/>
          <w:szCs w:val="24"/>
        </w:rPr>
        <w:t xml:space="preserve"> – 2 экз.</w:t>
      </w: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  <w:r w:rsidRPr="004F633F">
        <w:rPr>
          <w:color w:val="auto"/>
          <w:sz w:val="24"/>
          <w:szCs w:val="24"/>
        </w:rPr>
        <w:t>Прокуратура – 1 экз.</w:t>
      </w: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  <w:r w:rsidRPr="004F633F">
        <w:rPr>
          <w:color w:val="auto"/>
          <w:sz w:val="24"/>
          <w:szCs w:val="24"/>
        </w:rPr>
        <w:t>Отдел пресс – службы – 1 экз.</w:t>
      </w:r>
    </w:p>
    <w:p w:rsid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Контрольно-счетная палата – 1 экз.</w:t>
      </w: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  <w:r w:rsidRPr="004F633F">
        <w:rPr>
          <w:color w:val="auto"/>
          <w:sz w:val="24"/>
          <w:szCs w:val="24"/>
        </w:rPr>
        <w:t>Совет депутатов – 1 экз.</w:t>
      </w: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  <w:r w:rsidRPr="004F633F">
        <w:rPr>
          <w:color w:val="auto"/>
          <w:sz w:val="24"/>
          <w:szCs w:val="24"/>
        </w:rPr>
        <w:t>Регистр – 1 экз.</w:t>
      </w: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  <w:r w:rsidRPr="004F633F">
        <w:rPr>
          <w:color w:val="auto"/>
          <w:sz w:val="24"/>
          <w:szCs w:val="24"/>
        </w:rPr>
        <w:t>Решение подготовлено «22» ноября 2021г.</w:t>
      </w: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</w:p>
    <w:p w:rsidR="004F633F" w:rsidRPr="004F633F" w:rsidRDefault="004F633F" w:rsidP="004F633F">
      <w:pPr>
        <w:widowControl/>
        <w:spacing w:line="240" w:lineRule="auto"/>
        <w:ind w:firstLine="0"/>
        <w:rPr>
          <w:color w:val="auto"/>
          <w:sz w:val="24"/>
          <w:szCs w:val="24"/>
        </w:rPr>
      </w:pPr>
      <w:r w:rsidRPr="004F633F">
        <w:rPr>
          <w:color w:val="auto"/>
          <w:sz w:val="24"/>
          <w:szCs w:val="24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4F633F" w:rsidRPr="004F633F" w:rsidRDefault="004F633F" w:rsidP="004F633F">
      <w:pPr>
        <w:widowControl/>
        <w:spacing w:line="240" w:lineRule="auto"/>
        <w:ind w:firstLine="0"/>
        <w:rPr>
          <w:b/>
          <w:color w:val="auto"/>
          <w:sz w:val="24"/>
          <w:szCs w:val="24"/>
        </w:rPr>
      </w:pPr>
      <w:r w:rsidRPr="004F633F">
        <w:rPr>
          <w:color w:val="auto"/>
          <w:sz w:val="24"/>
          <w:szCs w:val="24"/>
        </w:rPr>
        <w:t>__________________________И.Н. Сазонова</w:t>
      </w:r>
    </w:p>
    <w:p w:rsidR="00AE70F8" w:rsidRPr="004F633F" w:rsidRDefault="00AE70F8" w:rsidP="004F633F">
      <w:pPr>
        <w:spacing w:line="240" w:lineRule="auto"/>
        <w:rPr>
          <w:sz w:val="24"/>
          <w:szCs w:val="24"/>
        </w:rPr>
      </w:pPr>
    </w:p>
    <w:p w:rsidR="004F633F" w:rsidRDefault="004F633F" w:rsidP="004F633F">
      <w:pPr>
        <w:spacing w:line="240" w:lineRule="auto"/>
        <w:rPr>
          <w:sz w:val="24"/>
          <w:szCs w:val="24"/>
        </w:rPr>
        <w:sectPr w:rsidR="004F633F" w:rsidSect="004F633F">
          <w:pgSz w:w="11906" w:h="16838"/>
          <w:pgMar w:top="1134" w:right="567" w:bottom="1134" w:left="1985" w:header="709" w:footer="709" w:gutter="0"/>
          <w:cols w:space="720"/>
          <w:titlePg/>
        </w:sectPr>
      </w:pPr>
    </w:p>
    <w:p w:rsidR="004F633F" w:rsidRPr="004F633F" w:rsidRDefault="004F633F" w:rsidP="004F633F">
      <w:pPr>
        <w:spacing w:line="240" w:lineRule="auto"/>
        <w:ind w:left="5529" w:firstLine="0"/>
        <w:rPr>
          <w:sz w:val="24"/>
          <w:szCs w:val="24"/>
        </w:rPr>
      </w:pPr>
      <w:r w:rsidRPr="004F633F">
        <w:rPr>
          <w:sz w:val="24"/>
          <w:szCs w:val="24"/>
        </w:rPr>
        <w:lastRenderedPageBreak/>
        <w:t xml:space="preserve">Приложение </w:t>
      </w:r>
    </w:p>
    <w:p w:rsidR="004F633F" w:rsidRPr="004F633F" w:rsidRDefault="004F633F" w:rsidP="004F633F">
      <w:pPr>
        <w:spacing w:line="240" w:lineRule="auto"/>
        <w:ind w:left="5529" w:firstLine="0"/>
        <w:rPr>
          <w:sz w:val="24"/>
          <w:szCs w:val="24"/>
        </w:rPr>
      </w:pPr>
      <w:r w:rsidRPr="004F633F">
        <w:rPr>
          <w:sz w:val="24"/>
          <w:szCs w:val="24"/>
        </w:rPr>
        <w:t>к решению Совета депутатов</w:t>
      </w:r>
    </w:p>
    <w:p w:rsidR="004F633F" w:rsidRPr="004F633F" w:rsidRDefault="004F633F" w:rsidP="004F633F">
      <w:pPr>
        <w:spacing w:line="240" w:lineRule="auto"/>
        <w:ind w:left="5529"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Сергиево-Посадского </w:t>
      </w:r>
    </w:p>
    <w:p w:rsidR="004F633F" w:rsidRPr="004F633F" w:rsidRDefault="004F633F" w:rsidP="004F633F">
      <w:pPr>
        <w:spacing w:line="240" w:lineRule="auto"/>
        <w:ind w:left="5529"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городского округа </w:t>
      </w:r>
    </w:p>
    <w:p w:rsidR="004F633F" w:rsidRPr="004F633F" w:rsidRDefault="004F633F" w:rsidP="004F633F">
      <w:pPr>
        <w:spacing w:line="240" w:lineRule="auto"/>
        <w:ind w:left="5529" w:firstLine="0"/>
        <w:rPr>
          <w:sz w:val="24"/>
          <w:szCs w:val="24"/>
        </w:rPr>
      </w:pPr>
      <w:r w:rsidRPr="004F633F">
        <w:rPr>
          <w:sz w:val="24"/>
          <w:szCs w:val="24"/>
        </w:rPr>
        <w:t>Московской области</w:t>
      </w:r>
    </w:p>
    <w:p w:rsidR="004F633F" w:rsidRPr="004F633F" w:rsidRDefault="003F38A4" w:rsidP="004F633F">
      <w:pPr>
        <w:spacing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4F633F" w:rsidRPr="004F633F">
        <w:rPr>
          <w:sz w:val="24"/>
          <w:szCs w:val="24"/>
        </w:rPr>
        <w:t>т</w:t>
      </w:r>
      <w:r w:rsidR="004F633F">
        <w:rPr>
          <w:sz w:val="24"/>
          <w:szCs w:val="24"/>
        </w:rPr>
        <w:t xml:space="preserve"> 22.11.2021</w:t>
      </w:r>
      <w:r w:rsidR="004F633F" w:rsidRPr="004F633F">
        <w:rPr>
          <w:sz w:val="24"/>
          <w:szCs w:val="24"/>
        </w:rPr>
        <w:t xml:space="preserve"> № </w:t>
      </w:r>
      <w:r w:rsidR="004F633F">
        <w:rPr>
          <w:sz w:val="24"/>
          <w:szCs w:val="24"/>
        </w:rPr>
        <w:t>43/05-МЗ</w:t>
      </w:r>
      <w:r w:rsidR="004F633F" w:rsidRPr="004F633F">
        <w:rPr>
          <w:sz w:val="24"/>
          <w:szCs w:val="24"/>
        </w:rPr>
        <w:t xml:space="preserve"> </w:t>
      </w:r>
    </w:p>
    <w:p w:rsidR="004F633F" w:rsidRPr="004F633F" w:rsidRDefault="004F633F" w:rsidP="004F633F">
      <w:pPr>
        <w:spacing w:line="240" w:lineRule="auto"/>
        <w:rPr>
          <w:sz w:val="24"/>
          <w:szCs w:val="24"/>
        </w:rPr>
      </w:pPr>
    </w:p>
    <w:p w:rsidR="004F633F" w:rsidRPr="004F633F" w:rsidRDefault="004F633F" w:rsidP="004F633F">
      <w:pPr>
        <w:spacing w:line="240" w:lineRule="auto"/>
        <w:rPr>
          <w:sz w:val="24"/>
          <w:szCs w:val="24"/>
        </w:rPr>
      </w:pPr>
    </w:p>
    <w:p w:rsidR="004F633F" w:rsidRPr="004F633F" w:rsidRDefault="004F633F" w:rsidP="004F633F">
      <w:pPr>
        <w:spacing w:line="240" w:lineRule="auto"/>
        <w:jc w:val="center"/>
        <w:rPr>
          <w:b/>
          <w:sz w:val="24"/>
          <w:szCs w:val="24"/>
        </w:rPr>
      </w:pPr>
      <w:r w:rsidRPr="004F633F">
        <w:rPr>
          <w:b/>
          <w:sz w:val="24"/>
          <w:szCs w:val="24"/>
        </w:rPr>
        <w:t>ПОРЯДОК</w:t>
      </w:r>
    </w:p>
    <w:p w:rsidR="004F633F" w:rsidRPr="004F633F" w:rsidRDefault="004F633F" w:rsidP="004F633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F633F">
        <w:rPr>
          <w:b/>
          <w:sz w:val="24"/>
          <w:szCs w:val="24"/>
        </w:rPr>
        <w:t>поощрения муниципальной управленческой команды Сергиево-Посадского городского округа Московской области, ответственной за достижение Московской областью значений (уровней) показателей, утвержденных Указом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  <w:p w:rsidR="004F633F" w:rsidRPr="004F633F" w:rsidRDefault="004F633F" w:rsidP="004F633F">
      <w:pPr>
        <w:spacing w:line="240" w:lineRule="auto"/>
        <w:rPr>
          <w:sz w:val="24"/>
          <w:szCs w:val="24"/>
        </w:rPr>
      </w:pP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1. Настоящий Порядок разработан для обеспечения расходования иных межбюджетных трансфертов, выделяемых из бюджета Московской области бюджетам муниципальных образований Московской области в целях поощрения муниципальной управленческой команды Сергиево-Посадского городского округа Московской области, ответственной за достижение Московской областью значений (уровней) показателей, утвержденных Указом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2. Под муниципальной управленческой командой Сергиево-Посадского городского округа Московской области понимается группа должностных лиц, замещающих муниципальные должности или должности муниципальной службы, деятельность которых способствовала достижению Московской областью значений (уровней) показателей эффективности деятельности.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3. Поощрение муниципальной управленческой команды осуществляется в виде премии должностным лицам из состава муниципальной управленческой команды.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4. При принятии решения о премировании должностных лиц из состава муниципальной управленческой команды учитывается выполнение должностных обязанностей или управление в сферах, связанных с достижением значений (уровней) показателей эффективности деятельности органов исполнительной власти Московской области и вклад должностного лица в достижение значений (уровней) показателей эффективности деятельности.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5. Источником финансового обеспечения выплаты премий является дотация, предоставляемая из бюджета Московской области бюджету Сергиево-Посадского городского округа Московской области в целях поощрения муниципальных управленческих команд за достижение показателей деятельности органов исполнительной власти Московской области.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Указанная дотация помимо выплаты премий может направляться на уплату страховых взносов, начисляемых на суммы премий.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 xml:space="preserve">6. Не допускается снижение иных выплат должностным лицам из состава муниципальной управленческой команды в связи с выплатой премии. 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7. Выплата премий должна быть осуществлена не позднее 31 декабря текущего финансового года.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 xml:space="preserve">8. В целях реализации настоящего Порядка принимаются правовые акты администрации Сергиево-Посадского городского округа Московской области, </w:t>
      </w:r>
      <w:r w:rsidRPr="004F633F">
        <w:rPr>
          <w:sz w:val="24"/>
          <w:szCs w:val="24"/>
        </w:rPr>
        <w:lastRenderedPageBreak/>
        <w:t>устанавливающие: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персональный состав должностных лиц муниципальной управленческой команды;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краткое указание достижений должностного лица из состава муниципальной управленческой команды, направленных на достижение показателей, указанных в пункте 4 настоящего Порядка;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решение о выплате премий должностным лицам из состава муниципальной управленческой команды.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</w:p>
    <w:p w:rsidR="00AE70F8" w:rsidRPr="004F633F" w:rsidRDefault="00AE70F8" w:rsidP="004F633F">
      <w:pPr>
        <w:spacing w:line="240" w:lineRule="auto"/>
        <w:ind w:firstLine="709"/>
        <w:rPr>
          <w:sz w:val="24"/>
          <w:szCs w:val="24"/>
        </w:rPr>
      </w:pPr>
    </w:p>
    <w:p w:rsidR="00AE70F8" w:rsidRPr="004F633F" w:rsidRDefault="00AE70F8" w:rsidP="004F633F">
      <w:pPr>
        <w:spacing w:line="240" w:lineRule="auto"/>
        <w:ind w:firstLine="709"/>
        <w:rPr>
          <w:sz w:val="24"/>
          <w:szCs w:val="24"/>
        </w:rPr>
      </w:pPr>
    </w:p>
    <w:p w:rsidR="00AE70F8" w:rsidRPr="004F633F" w:rsidRDefault="00AE70F8" w:rsidP="004F633F">
      <w:pPr>
        <w:spacing w:line="240" w:lineRule="auto"/>
        <w:ind w:firstLine="709"/>
        <w:rPr>
          <w:sz w:val="24"/>
          <w:szCs w:val="24"/>
        </w:rPr>
      </w:pPr>
    </w:p>
    <w:p w:rsidR="00AE70F8" w:rsidRPr="004F633F" w:rsidRDefault="00AE70F8" w:rsidP="004F633F">
      <w:pPr>
        <w:spacing w:line="240" w:lineRule="auto"/>
        <w:ind w:firstLine="709"/>
        <w:rPr>
          <w:sz w:val="24"/>
          <w:szCs w:val="24"/>
        </w:rPr>
      </w:pPr>
    </w:p>
    <w:p w:rsidR="00AE70F8" w:rsidRPr="004F633F" w:rsidRDefault="00AE70F8" w:rsidP="004F633F">
      <w:pPr>
        <w:spacing w:line="240" w:lineRule="auto"/>
        <w:ind w:firstLine="709"/>
        <w:rPr>
          <w:sz w:val="24"/>
          <w:szCs w:val="24"/>
        </w:rPr>
      </w:pPr>
    </w:p>
    <w:p w:rsidR="00AE70F8" w:rsidRPr="004F633F" w:rsidRDefault="00AE70F8" w:rsidP="004F633F">
      <w:pPr>
        <w:spacing w:line="240" w:lineRule="auto"/>
        <w:ind w:firstLine="709"/>
        <w:rPr>
          <w:sz w:val="24"/>
          <w:szCs w:val="24"/>
        </w:rPr>
      </w:pPr>
    </w:p>
    <w:sectPr w:rsidR="00AE70F8" w:rsidRPr="004F633F" w:rsidSect="00406830">
      <w:pgSz w:w="11906" w:h="16838"/>
      <w:pgMar w:top="1134" w:right="567" w:bottom="1134" w:left="1985" w:header="709" w:footer="709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E0" w:rsidRDefault="00611EE0">
      <w:pPr>
        <w:spacing w:line="240" w:lineRule="auto"/>
      </w:pPr>
      <w:r>
        <w:separator/>
      </w:r>
    </w:p>
  </w:endnote>
  <w:endnote w:type="continuationSeparator" w:id="0">
    <w:p w:rsidR="00611EE0" w:rsidRDefault="00611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F8" w:rsidRPr="00406830" w:rsidRDefault="00406830">
    <w:pPr>
      <w:pStyle w:val="a7"/>
      <w:jc w:val="right"/>
      <w:rPr>
        <w:sz w:val="24"/>
        <w:szCs w:val="24"/>
      </w:rPr>
    </w:pPr>
    <w:r w:rsidRPr="00406830">
      <w:rPr>
        <w:sz w:val="24"/>
        <w:szCs w:val="24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830" w:rsidRPr="00406830" w:rsidRDefault="00406830">
    <w:pPr>
      <w:pStyle w:val="a7"/>
      <w:rPr>
        <w:sz w:val="24"/>
        <w:szCs w:val="2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E0" w:rsidRDefault="00611EE0">
      <w:pPr>
        <w:spacing w:line="240" w:lineRule="auto"/>
      </w:pPr>
      <w:r>
        <w:separator/>
      </w:r>
    </w:p>
  </w:footnote>
  <w:footnote w:type="continuationSeparator" w:id="0">
    <w:p w:rsidR="00611EE0" w:rsidRDefault="00611E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C3B"/>
    <w:multiLevelType w:val="hybridMultilevel"/>
    <w:tmpl w:val="C980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F8"/>
    <w:rsid w:val="00085B17"/>
    <w:rsid w:val="001749A3"/>
    <w:rsid w:val="003F38A4"/>
    <w:rsid w:val="00406830"/>
    <w:rsid w:val="004F633F"/>
    <w:rsid w:val="00611EE0"/>
    <w:rsid w:val="00905744"/>
    <w:rsid w:val="00A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6DB4A-55DD-4D23-8D4E-52EBD133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2"/>
    <w:pPr>
      <w:widowControl w:val="0"/>
      <w:spacing w:line="300" w:lineRule="auto"/>
      <w:ind w:firstLine="10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0">
    <w:name w:val="heading 2"/>
    <w:basedOn w:val="a"/>
    <w:next w:val="a"/>
    <w:link w:val="21"/>
    <w:uiPriority w:val="9"/>
    <w:qFormat/>
    <w:pPr>
      <w:keepNext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a3">
    <w:name w:val="List Paragraph"/>
    <w:basedOn w:val="a"/>
    <w:link w:val="a4"/>
    <w:pPr>
      <w:ind w:left="720" w:firstLine="0"/>
      <w:contextualSpacing/>
    </w:pPr>
  </w:style>
  <w:style w:type="character" w:customStyle="1" w:styleId="12">
    <w:name w:val="Абзац списка1"/>
    <w:basedOn w:val="11"/>
    <w:rPr>
      <w:sz w:val="24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4"/>
    <w:pPr>
      <w:widowControl w:val="0"/>
      <w:spacing w:line="300" w:lineRule="auto"/>
      <w:ind w:firstLine="100"/>
      <w:jc w:val="both"/>
    </w:pPr>
    <w:rPr>
      <w:sz w:val="28"/>
    </w:rPr>
  </w:style>
  <w:style w:type="character" w:customStyle="1" w:styleId="14">
    <w:name w:val="Обычный1"/>
    <w:link w:val="13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1"/>
    <w:link w:val="a5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1"/>
    <w:link w:val="a7"/>
    <w:rPr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9">
    <w:name w:val="No Spacing"/>
    <w:link w:val="aa"/>
    <w:rPr>
      <w:rFonts w:ascii="Calibri" w:hAnsi="Calibri"/>
      <w:sz w:val="22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Body Text Indent 3"/>
    <w:basedOn w:val="a"/>
    <w:link w:val="32"/>
    <w:pPr>
      <w:spacing w:after="120"/>
      <w:ind w:left="283" w:firstLine="0"/>
    </w:pPr>
    <w:rPr>
      <w:sz w:val="16"/>
    </w:rPr>
  </w:style>
  <w:style w:type="character" w:customStyle="1" w:styleId="32">
    <w:name w:val="Основной текст с отступом 3 Знак"/>
    <w:basedOn w:val="11"/>
    <w:link w:val="31"/>
    <w:rPr>
      <w:sz w:val="16"/>
    </w:rPr>
  </w:style>
  <w:style w:type="paragraph" w:customStyle="1" w:styleId="15">
    <w:name w:val="Номер страницы1"/>
    <w:basedOn w:val="16"/>
    <w:link w:val="ab"/>
  </w:style>
  <w:style w:type="character" w:styleId="ab">
    <w:name w:val="page number"/>
    <w:basedOn w:val="a0"/>
    <w:link w:val="15"/>
  </w:style>
  <w:style w:type="paragraph" w:customStyle="1" w:styleId="17">
    <w:name w:val="Выделение1"/>
    <w:link w:val="ac"/>
    <w:rPr>
      <w:i/>
    </w:rPr>
  </w:style>
  <w:style w:type="character" w:styleId="ac">
    <w:name w:val="Emphasis"/>
    <w:link w:val="17"/>
    <w:rPr>
      <w:i/>
    </w:rPr>
  </w:style>
  <w:style w:type="paragraph" w:customStyle="1" w:styleId="210">
    <w:name w:val="Основной текст 21"/>
    <w:basedOn w:val="a"/>
    <w:link w:val="211"/>
  </w:style>
  <w:style w:type="character" w:customStyle="1" w:styleId="211">
    <w:name w:val="Основной текст 21"/>
    <w:basedOn w:val="11"/>
    <w:link w:val="210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24">
    <w:name w:val="Body Text 2"/>
    <w:basedOn w:val="a"/>
    <w:link w:val="25"/>
    <w:pPr>
      <w:spacing w:after="120" w:line="480" w:lineRule="auto"/>
    </w:pPr>
  </w:style>
  <w:style w:type="character" w:customStyle="1" w:styleId="25">
    <w:name w:val="Основной текст 2 Знак"/>
    <w:basedOn w:val="11"/>
    <w:link w:val="24"/>
    <w:rPr>
      <w:sz w:val="24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character" w:customStyle="1" w:styleId="2">
    <w:name w:val="Обычный2"/>
    <w:rPr>
      <w:sz w:val="28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10">
    <w:name w:val="Основной текст 31"/>
    <w:basedOn w:val="a"/>
    <w:link w:val="311"/>
    <w:pPr>
      <w:jc w:val="center"/>
    </w:pPr>
  </w:style>
  <w:style w:type="character" w:customStyle="1" w:styleId="311">
    <w:name w:val="Основной текст 31"/>
    <w:basedOn w:val="11"/>
    <w:link w:val="310"/>
    <w:rPr>
      <w:sz w:val="28"/>
    </w:rPr>
  </w:style>
  <w:style w:type="character" w:customStyle="1" w:styleId="10">
    <w:name w:val="Заголовок 1 Знак"/>
    <w:basedOn w:val="11"/>
    <w:link w:val="1"/>
    <w:rPr>
      <w:rFonts w:ascii="Cambria" w:hAnsi="Cambria"/>
      <w:b/>
      <w:sz w:val="32"/>
    </w:rPr>
  </w:style>
  <w:style w:type="character" w:customStyle="1" w:styleId="a4">
    <w:name w:val="Абзац списка Знак"/>
    <w:basedOn w:val="11"/>
    <w:link w:val="a3"/>
    <w:rPr>
      <w:sz w:val="24"/>
    </w:rPr>
  </w:style>
  <w:style w:type="paragraph" w:customStyle="1" w:styleId="18">
    <w:name w:val="Гиперссылка1"/>
    <w:link w:val="ad"/>
    <w:rPr>
      <w:color w:val="0000FF"/>
      <w:u w:val="single"/>
    </w:rPr>
  </w:style>
  <w:style w:type="character" w:styleId="ad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1"/>
    <w:link w:val="8"/>
    <w:rPr>
      <w:i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caption"/>
    <w:basedOn w:val="a"/>
    <w:next w:val="a"/>
    <w:link w:val="af"/>
    <w:pPr>
      <w:spacing w:before="120" w:after="120"/>
    </w:pPr>
    <w:rPr>
      <w:b/>
      <w:sz w:val="20"/>
    </w:rPr>
  </w:style>
  <w:style w:type="character" w:customStyle="1" w:styleId="af">
    <w:name w:val="Название объекта Знак"/>
    <w:basedOn w:val="11"/>
    <w:link w:val="ae"/>
    <w:rPr>
      <w:b/>
      <w:sz w:val="20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1"/>
    <w:link w:val="af0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2">
    <w:name w:val="Body Text"/>
    <w:basedOn w:val="a"/>
    <w:link w:val="af3"/>
  </w:style>
  <w:style w:type="character" w:customStyle="1" w:styleId="af3">
    <w:name w:val="Основной текст Знак"/>
    <w:basedOn w:val="11"/>
    <w:link w:val="af2"/>
    <w:rPr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26">
    <w:name w:val="Body Text Indent 2"/>
    <w:basedOn w:val="a"/>
    <w:link w:val="27"/>
    <w:pPr>
      <w:spacing w:after="120" w:line="480" w:lineRule="auto"/>
      <w:ind w:left="283" w:firstLine="0"/>
    </w:pPr>
  </w:style>
  <w:style w:type="character" w:customStyle="1" w:styleId="27">
    <w:name w:val="Основной текст с отступом 2 Знак"/>
    <w:basedOn w:val="11"/>
    <w:link w:val="26"/>
    <w:rPr>
      <w:sz w:val="24"/>
    </w:rPr>
  </w:style>
  <w:style w:type="paragraph" w:customStyle="1" w:styleId="16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1"/>
    <w:link w:val="35"/>
    <w:rPr>
      <w:sz w:val="16"/>
    </w:rPr>
  </w:style>
  <w:style w:type="paragraph" w:styleId="af4">
    <w:name w:val="Body Text Indent"/>
    <w:basedOn w:val="a"/>
    <w:link w:val="af5"/>
    <w:pPr>
      <w:spacing w:after="120"/>
      <w:ind w:left="283" w:firstLine="0"/>
    </w:pPr>
  </w:style>
  <w:style w:type="character" w:customStyle="1" w:styleId="af5">
    <w:name w:val="Основной текст с отступом Знак"/>
    <w:basedOn w:val="11"/>
    <w:link w:val="af4"/>
    <w:rPr>
      <w:sz w:val="24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"/>
    <w:basedOn w:val="11"/>
    <w:link w:val="20"/>
    <w:rPr>
      <w:sz w:val="28"/>
    </w:rPr>
  </w:style>
  <w:style w:type="table" w:styleId="afa">
    <w:name w:val="Table Grid"/>
    <w:basedOn w:val="a1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2021-11-23T13:55:00Z</cp:lastPrinted>
  <dcterms:created xsi:type="dcterms:W3CDTF">2021-11-23T09:44:00Z</dcterms:created>
  <dcterms:modified xsi:type="dcterms:W3CDTF">2021-11-23T14:43:00Z</dcterms:modified>
</cp:coreProperties>
</file>